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eastAsiaTheme="minorEastAsia" w:cstheme="minorEastAsia"/>
          <w:bCs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深圳市普通高中新课程新教材实施国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家级示范区示范校课程建设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  <w:lang w:val="en-US" w:eastAsia="zh-CN"/>
        </w:rPr>
        <w:t>-影视器材</w:t>
      </w:r>
      <w:r>
        <w:rPr>
          <w:rFonts w:hint="eastAsia" w:asciiTheme="minorEastAsia" w:hAnsiTheme="minorEastAsia" w:eastAsiaTheme="minorEastAsia" w:cstheme="minorEastAsia"/>
          <w:b/>
          <w:sz w:val="36"/>
          <w:szCs w:val="36"/>
        </w:rPr>
        <w:t>采购需求</w:t>
      </w:r>
      <w:r>
        <w:rPr>
          <w:rFonts w:asciiTheme="minorEastAsia" w:hAnsiTheme="minorEastAsia" w:eastAsiaTheme="minorEastAsia" w:cstheme="minorEastAsia"/>
          <w:b/>
          <w:sz w:val="36"/>
          <w:szCs w:val="36"/>
        </w:rPr>
        <w:t>明细</w:t>
      </w:r>
    </w:p>
    <w:tbl>
      <w:tblPr>
        <w:tblStyle w:val="7"/>
        <w:tblpPr w:leftFromText="180" w:rightFromText="180" w:vertAnchor="text" w:horzAnchor="page" w:tblpXSpec="center" w:tblpY="264"/>
        <w:tblOverlap w:val="never"/>
        <w:tblW w:w="95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2036"/>
        <w:gridCol w:w="1362"/>
        <w:gridCol w:w="1979"/>
        <w:gridCol w:w="750"/>
        <w:gridCol w:w="680"/>
        <w:gridCol w:w="2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shd w:val="clear" w:color="auto" w:fill="D8D8D8" w:themeFill="background1" w:themeFillShade="D9"/>
          </w:tcPr>
          <w:p>
            <w:pPr>
              <w:spacing w:line="360" w:lineRule="auto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序号</w:t>
            </w:r>
          </w:p>
        </w:tc>
        <w:tc>
          <w:tcPr>
            <w:tcW w:w="2036" w:type="dxa"/>
            <w:shd w:val="clear" w:color="auto" w:fill="D8D8D8" w:themeFill="background1" w:themeFillShade="D9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kern w:val="0"/>
                <w:szCs w:val="21"/>
              </w:rPr>
              <w:t>名称</w:t>
            </w:r>
          </w:p>
        </w:tc>
        <w:tc>
          <w:tcPr>
            <w:tcW w:w="1362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品牌</w:t>
            </w:r>
          </w:p>
        </w:tc>
        <w:tc>
          <w:tcPr>
            <w:tcW w:w="1979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型号</w:t>
            </w:r>
          </w:p>
        </w:tc>
        <w:tc>
          <w:tcPr>
            <w:tcW w:w="750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数量</w:t>
            </w:r>
          </w:p>
        </w:tc>
        <w:tc>
          <w:tcPr>
            <w:tcW w:w="680" w:type="dxa"/>
            <w:shd w:val="clear" w:color="auto" w:fill="D8D8D8" w:themeFill="background1" w:themeFillShade="D9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单位</w:t>
            </w:r>
          </w:p>
        </w:tc>
        <w:tc>
          <w:tcPr>
            <w:tcW w:w="2066" w:type="dxa"/>
            <w:tcBorders>
              <w:bottom w:val="single" w:color="auto" w:sz="4" w:space="0"/>
            </w:tcBorders>
            <w:shd w:val="clear" w:color="auto" w:fill="D8D8D8" w:themeFill="background1" w:themeFillShade="D9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Style w:val="15"/>
                <w:rFonts w:hint="eastAsia" w:ascii="宋体" w:hAnsi="宋体" w:eastAsia="宋体" w:cs="宋体"/>
                <w:color w:val="auto"/>
                <w:lang w:val="en-US" w:eastAsia="zh-CN" w:bidi="ar"/>
              </w:rPr>
              <w:t>无线领夹麦克风</w:t>
            </w:r>
          </w:p>
        </w:tc>
        <w:tc>
          <w:tcPr>
            <w:tcW w:w="1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索尼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UWP-D21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66" w:type="dxa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Style w:val="16"/>
                <w:rFonts w:hint="eastAsia" w:ascii="宋体" w:hAnsi="宋体" w:eastAsia="宋体" w:cs="宋体"/>
                <w:color w:val="auto"/>
                <w:lang w:val="en-US" w:eastAsia="zh-CN" w:bidi="ar"/>
              </w:rPr>
              <w:t>摄像机三脚架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图瑞斯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TS-N6TQ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手持稳定器</w:t>
            </w:r>
          </w:p>
        </w:tc>
        <w:tc>
          <w:tcPr>
            <w:tcW w:w="1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智云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WEEBILL 2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固态硬盘</w:t>
            </w:r>
          </w:p>
        </w:tc>
        <w:tc>
          <w:tcPr>
            <w:tcW w:w="1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三星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4TB SSD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固态硬盘</w:t>
            </w:r>
          </w:p>
        </w:tc>
        <w:tc>
          <w:tcPr>
            <w:tcW w:w="1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三星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8TB SSD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0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无人机</w:t>
            </w:r>
          </w:p>
        </w:tc>
        <w:tc>
          <w:tcPr>
            <w:tcW w:w="1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大疆</w:t>
            </w:r>
          </w:p>
        </w:tc>
        <w:tc>
          <w:tcPr>
            <w:tcW w:w="197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Mavic 3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20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</w:p>
        </w:tc>
      </w:tr>
    </w:tbl>
    <w:p>
      <w:pPr>
        <w:rPr>
          <w:rFonts w:asciiTheme="minorEastAsia" w:hAnsiTheme="minorEastAsia" w:eastAsiaTheme="minorEastAsia" w:cstheme="minorEastAsia"/>
        </w:rPr>
      </w:pPr>
    </w:p>
    <w:p>
      <w:pPr>
        <w:rPr>
          <w:rFonts w:asciiTheme="minorEastAsia" w:hAnsiTheme="minorEastAsia" w:eastAsiaTheme="minorEastAsia" w:cstheme="minorEastAsia"/>
        </w:rPr>
      </w:pPr>
    </w:p>
    <w:p>
      <w:pPr>
        <w:rPr>
          <w:rFonts w:asciiTheme="minorEastAsia" w:hAnsiTheme="minorEastAsia" w:eastAsiaTheme="minorEastAsia" w:cs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557"/>
    <w:rsid w:val="000C7A4E"/>
    <w:rsid w:val="001A5C9E"/>
    <w:rsid w:val="0028189B"/>
    <w:rsid w:val="002B2557"/>
    <w:rsid w:val="00375391"/>
    <w:rsid w:val="004665B4"/>
    <w:rsid w:val="004E286A"/>
    <w:rsid w:val="008204A8"/>
    <w:rsid w:val="00961990"/>
    <w:rsid w:val="00AE2CFC"/>
    <w:rsid w:val="00B015F8"/>
    <w:rsid w:val="00C9005D"/>
    <w:rsid w:val="00F25F4E"/>
    <w:rsid w:val="052C58A7"/>
    <w:rsid w:val="0A0438E2"/>
    <w:rsid w:val="109B666D"/>
    <w:rsid w:val="247B0AC1"/>
    <w:rsid w:val="2DA61DBC"/>
    <w:rsid w:val="33957107"/>
    <w:rsid w:val="35060A3B"/>
    <w:rsid w:val="37584ADA"/>
    <w:rsid w:val="3AD863A8"/>
    <w:rsid w:val="42821E5B"/>
    <w:rsid w:val="6042113E"/>
    <w:rsid w:val="7275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font31"/>
    <w:basedOn w:val="8"/>
    <w:uiPriority w:val="0"/>
    <w:rPr>
      <w:rFonts w:hint="eastAsia" w:ascii="仿宋" w:hAnsi="仿宋" w:eastAsia="仿宋" w:cs="仿宋"/>
      <w:color w:val="FF0000"/>
      <w:sz w:val="32"/>
      <w:szCs w:val="32"/>
      <w:u w:val="none"/>
    </w:rPr>
  </w:style>
  <w:style w:type="character" w:customStyle="1" w:styleId="13">
    <w:name w:val="font11"/>
    <w:basedOn w:val="8"/>
    <w:uiPriority w:val="0"/>
    <w:rPr>
      <w:rFonts w:hint="eastAsia" w:ascii="仿宋" w:hAnsi="仿宋" w:eastAsia="仿宋" w:cs="仿宋"/>
      <w:color w:val="000000"/>
      <w:sz w:val="32"/>
      <w:szCs w:val="32"/>
      <w:u w:val="none"/>
    </w:rPr>
  </w:style>
  <w:style w:type="character" w:customStyle="1" w:styleId="14">
    <w:name w:val="font01"/>
    <w:basedOn w:val="8"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15">
    <w:name w:val="font21"/>
    <w:basedOn w:val="8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41"/>
    <w:basedOn w:val="8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</Words>
  <Characters>231</Characters>
  <Lines>1</Lines>
  <Paragraphs>1</Paragraphs>
  <TotalTime>2</TotalTime>
  <ScaleCrop>false</ScaleCrop>
  <LinksUpToDate>false</LinksUpToDate>
  <CharactersWithSpaces>270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2018-11-01T15:36:00Z</dcterms:created>
  <dc:creator>yangyi</dc:creator>
  <cp:lastModifiedBy>白开水</cp:lastModifiedBy>
  <dcterms:modified xsi:type="dcterms:W3CDTF">2021-12-03T06:38:35Z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3B3AD21EA8B041E7BB73D2B2561B46A0</vt:lpwstr>
  </property>
</Properties>
</file>